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B7E" w:rsidRPr="00387B7E" w:rsidRDefault="00387B7E" w:rsidP="00387B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:rsidR="00387B7E" w:rsidRPr="00387B7E" w:rsidRDefault="00387B7E" w:rsidP="00387B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ТЮМЕНСКАЯ ОБЛАСТЬ</w:t>
      </w:r>
    </w:p>
    <w:p w:rsidR="00387B7E" w:rsidRPr="00387B7E" w:rsidRDefault="00387B7E" w:rsidP="00387B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МУНИЦИПАЛЬНЫЙ РАЙОН</w:t>
      </w:r>
    </w:p>
    <w:p w:rsidR="00387B7E" w:rsidRPr="00387B7E" w:rsidRDefault="00387B7E" w:rsidP="00387B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</w:p>
    <w:p w:rsidR="00387B7E" w:rsidRPr="00387B7E" w:rsidRDefault="00387B7E" w:rsidP="00387B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СЕЛЬСКОЕ ПОСЕЛЕНИЕ </w:t>
      </w:r>
      <w:r w:rsidRPr="00387B7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Красноленинский</w:t>
      </w:r>
    </w:p>
    <w:p w:rsidR="00387B7E" w:rsidRPr="00387B7E" w:rsidRDefault="00387B7E" w:rsidP="00387B7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СОВЕТ ДЕПУТАТОВ                        </w:t>
      </w:r>
    </w:p>
    <w:p w:rsidR="00387B7E" w:rsidRPr="00387B7E" w:rsidRDefault="00387B7E" w:rsidP="00387B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87B7E" w:rsidRPr="00387B7E" w:rsidRDefault="00387B7E" w:rsidP="00387B7E">
      <w:pPr>
        <w:tabs>
          <w:tab w:val="center" w:pos="4535"/>
          <w:tab w:val="left" w:pos="5712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РЕШЕНИЕ</w:t>
      </w:r>
      <w:r w:rsidRPr="00387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387B7E" w:rsidRPr="00387B7E" w:rsidRDefault="00387B7E" w:rsidP="00387B7E">
      <w:pPr>
        <w:tabs>
          <w:tab w:val="center" w:pos="4535"/>
          <w:tab w:val="left" w:pos="5712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87B7E" w:rsidRPr="00387B7E" w:rsidRDefault="00387B7E" w:rsidP="00387B7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 27</w:t>
      </w:r>
      <w:r w:rsidRPr="00387B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CA1F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03</w:t>
      </w:r>
      <w:bookmarkStart w:id="0" w:name="_GoBack"/>
      <w:bookmarkEnd w:id="0"/>
      <w:r w:rsidRPr="00387B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387B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387B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87B7E" w:rsidRPr="00387B7E" w:rsidRDefault="00387B7E" w:rsidP="00387B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>п. Красноленинский</w:t>
      </w:r>
    </w:p>
    <w:p w:rsidR="00387B7E" w:rsidRPr="00387B7E" w:rsidRDefault="00387B7E" w:rsidP="00387B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928"/>
      </w:tblGrid>
      <w:tr w:rsidR="00387B7E" w:rsidRPr="00387B7E" w:rsidTr="00026370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387B7E" w:rsidRPr="00387B7E" w:rsidRDefault="00387B7E" w:rsidP="00387B7E">
            <w:pPr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387B7E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и дополнений в Устав сельского поселения Красноленинский</w:t>
            </w:r>
          </w:p>
        </w:tc>
      </w:tr>
    </w:tbl>
    <w:p w:rsidR="00387B7E" w:rsidRPr="00387B7E" w:rsidRDefault="00387B7E" w:rsidP="00387B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7B7E" w:rsidRPr="00387B7E" w:rsidRDefault="00387B7E" w:rsidP="00387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08.08.2024 № 232-ФЗ «О внесении изменений в отдельные законодательные акты Российской Федерации и признании утратившим и силу отдельных законодательных актов (положений законодательных актов) Российской Федерации», Уставом сельского поселения Красноленинский,</w:t>
      </w:r>
    </w:p>
    <w:p w:rsidR="00387B7E" w:rsidRPr="00387B7E" w:rsidRDefault="00387B7E" w:rsidP="00387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7B7E" w:rsidRPr="00387B7E" w:rsidRDefault="00387B7E" w:rsidP="00387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Совет депутатов сельского поселения Красноленинский</w:t>
      </w:r>
    </w:p>
    <w:p w:rsidR="00387B7E" w:rsidRPr="00387B7E" w:rsidRDefault="00387B7E" w:rsidP="00387B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387B7E" w:rsidRPr="00387B7E" w:rsidRDefault="00387B7E" w:rsidP="00387B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87B7E" w:rsidRPr="00387B7E" w:rsidRDefault="00387B7E" w:rsidP="00387B7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1. Внести в Устав сельского поселения Красноленинский  следующие изменения:</w:t>
      </w:r>
    </w:p>
    <w:p w:rsidR="00387B7E" w:rsidRPr="00387B7E" w:rsidRDefault="00387B7E" w:rsidP="00387B7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1.1. Пункт 2 статьи 14.1 дополнить абзацем вторым следующего содержания:</w:t>
      </w:r>
    </w:p>
    <w:p w:rsidR="00387B7E" w:rsidRPr="00387B7E" w:rsidRDefault="00387B7E" w:rsidP="00387B7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«При решении вопросов, предусмотренных подпунктом 3 пункта 1 настоящей статьи, в сходе граждан также могут принять участие граждане Российской Федерации, достигшие на день проведения схода 18 лет и имеющие в собственности жилое помещение, расположенное  на территории данного сельского населенного пункта, в случае, если это установлено муниципальными нормативными  правовыми актами в соответствии с законом Ханты-Мансийского автономного округа-Югры».</w:t>
      </w:r>
      <w:proofErr w:type="gramEnd"/>
    </w:p>
    <w:p w:rsidR="00387B7E" w:rsidRPr="00387B7E" w:rsidRDefault="00387B7E" w:rsidP="00387B7E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Поручить главе сельского поселения Красноленинский:</w:t>
      </w:r>
    </w:p>
    <w:p w:rsidR="00387B7E" w:rsidRPr="00387B7E" w:rsidRDefault="00387B7E" w:rsidP="00387B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- направить настоящее решение в Управление Министерства Юстиции РФ по Ханты-Мансийскому автономному округу-Югре в установленные законодательством сроки для государственной регистрации;</w:t>
      </w:r>
    </w:p>
    <w:p w:rsidR="00387B7E" w:rsidRPr="00387B7E" w:rsidRDefault="00387B7E" w:rsidP="00387B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3. Настоящее решение вступает в силу после его официального опубликования (обнародования)</w:t>
      </w:r>
      <w:bookmarkStart w:id="1" w:name="Par25"/>
      <w:bookmarkEnd w:id="1"/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87B7E" w:rsidRPr="00387B7E" w:rsidRDefault="00387B7E" w:rsidP="00387B7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87B7E" w:rsidRPr="00387B7E" w:rsidRDefault="00387B7E" w:rsidP="00387B7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87B7E" w:rsidRPr="00387B7E" w:rsidRDefault="00387B7E" w:rsidP="00387B7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87B7E" w:rsidRPr="00387B7E" w:rsidRDefault="00387B7E" w:rsidP="00387B7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Председатель Совета депутатов</w:t>
      </w:r>
    </w:p>
    <w:p w:rsidR="00387B7E" w:rsidRPr="00387B7E" w:rsidRDefault="00387B7E" w:rsidP="00387B7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сельского поселения Красноленинский                                  О.Б. </w:t>
      </w:r>
      <w:proofErr w:type="spellStart"/>
      <w:r w:rsidRPr="00387B7E">
        <w:rPr>
          <w:rFonts w:ascii="Times New Roman" w:eastAsia="Times New Roman" w:hAnsi="Times New Roman" w:cs="Times New Roman"/>
          <w:sz w:val="28"/>
          <w:szCs w:val="28"/>
          <w:lang w:eastAsia="zh-CN"/>
        </w:rPr>
        <w:t>Шаманова</w:t>
      </w:r>
      <w:proofErr w:type="spellEnd"/>
    </w:p>
    <w:p w:rsidR="00387B7E" w:rsidRPr="00387B7E" w:rsidRDefault="00387B7E" w:rsidP="00387B7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387B7E" w:rsidRPr="00387B7E" w:rsidRDefault="00387B7E" w:rsidP="00387B7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387B7E" w:rsidRPr="00387B7E" w:rsidRDefault="00387B7E" w:rsidP="00387B7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Глава  </w:t>
      </w:r>
      <w:proofErr w:type="gramStart"/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387B7E" w:rsidRPr="00387B7E" w:rsidRDefault="00387B7E" w:rsidP="00387B7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Красноленинский                                                    </w:t>
      </w:r>
      <w:proofErr w:type="spellStart"/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>Шаманова</w:t>
      </w:r>
      <w:proofErr w:type="spellEnd"/>
      <w:r w:rsidRPr="00387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О.Б.</w:t>
      </w:r>
    </w:p>
    <w:p w:rsidR="00387B7E" w:rsidRPr="00387B7E" w:rsidRDefault="00387B7E" w:rsidP="00387B7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7B7E" w:rsidRPr="00387B7E" w:rsidRDefault="00387B7E" w:rsidP="00387B7E">
      <w:pPr>
        <w:spacing w:after="0" w:line="240" w:lineRule="auto"/>
        <w:outlineLvl w:val="0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387B7E" w:rsidRPr="00387B7E" w:rsidRDefault="00387B7E" w:rsidP="00387B7E">
      <w:pPr>
        <w:rPr>
          <w:rFonts w:ascii="Calibri" w:eastAsia="Times New Roman" w:hAnsi="Calibri" w:cs="Times New Roman"/>
          <w:lang w:eastAsia="ru-RU"/>
        </w:rPr>
      </w:pPr>
    </w:p>
    <w:p w:rsidR="00C12119" w:rsidRDefault="00C12119"/>
    <w:sectPr w:rsidR="00C121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1961E0"/>
    <w:multiLevelType w:val="hybridMultilevel"/>
    <w:tmpl w:val="D3F61390"/>
    <w:lvl w:ilvl="0" w:tplc="E10039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14B8B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B25AB19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65F6F7F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4DCD36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C7C6AD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D86EB1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010D09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7D66542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368C"/>
    <w:rsid w:val="00387B7E"/>
    <w:rsid w:val="0091368C"/>
    <w:rsid w:val="00C12119"/>
    <w:rsid w:val="00CA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387B7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387B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387B7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387B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302</Words>
  <Characters>1724</Characters>
  <Application>Microsoft Office Word</Application>
  <DocSecurity>0</DocSecurity>
  <Lines>14</Lines>
  <Paragraphs>4</Paragraphs>
  <ScaleCrop>false</ScaleCrop>
  <Company/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2025-03-27T09:16:00Z</dcterms:created>
  <dcterms:modified xsi:type="dcterms:W3CDTF">2025-03-28T04:11:00Z</dcterms:modified>
</cp:coreProperties>
</file>